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EA" w:rsidRDefault="00911AEA" w:rsidP="00911AEA">
      <w:pPr>
        <w:pStyle w:val="a3"/>
        <w:spacing w:before="67"/>
        <w:ind w:left="659" w:right="671"/>
        <w:jc w:val="center"/>
      </w:pPr>
      <w:r>
        <w:t>Муниципальное автономное дошкольное образовательное учреждение</w:t>
      </w:r>
    </w:p>
    <w:p w:rsidR="00911AEA" w:rsidRDefault="00911AEA" w:rsidP="00911AEA">
      <w:pPr>
        <w:pStyle w:val="a3"/>
        <w:ind w:left="1566" w:right="1572"/>
        <w:jc w:val="center"/>
      </w:pPr>
      <w:r>
        <w:t>«Детский сад комбинированного вида №21 «Ивушка» города Губкина Белгородской области</w:t>
      </w:r>
    </w:p>
    <w:p w:rsidR="00911AEA" w:rsidRDefault="00911AEA" w:rsidP="00911AEA">
      <w:pPr>
        <w:pStyle w:val="a3"/>
        <w:rPr>
          <w:sz w:val="30"/>
        </w:rPr>
      </w:pPr>
    </w:p>
    <w:p w:rsidR="00DA6230" w:rsidRDefault="00CD55CE">
      <w:pPr>
        <w:pStyle w:val="Heading1"/>
        <w:spacing w:before="226"/>
        <w:ind w:right="4"/>
        <w:rPr>
          <w:u w:val="none"/>
        </w:rPr>
      </w:pPr>
      <w:r>
        <w:rPr>
          <w:u w:val="none"/>
        </w:rPr>
        <w:t xml:space="preserve">УСЛОВИЯ ПИТАНИЯ И ОХРАНЫ ЗДОРОВЬЯ </w:t>
      </w:r>
      <w:proofErr w:type="gramStart"/>
      <w:r>
        <w:rPr>
          <w:u w:val="none"/>
        </w:rPr>
        <w:t>ОБУЧАЮЩИХСЯ</w:t>
      </w:r>
      <w:proofErr w:type="gramEnd"/>
    </w:p>
    <w:p w:rsidR="00DA6230" w:rsidRDefault="00DA6230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DA6230" w:rsidRDefault="00CD55CE">
      <w:pPr>
        <w:ind w:right="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="00911AEA">
        <w:rPr>
          <w:b/>
          <w:sz w:val="28"/>
          <w:u w:val="thick"/>
        </w:rPr>
        <w:t>Организация питания детей в МА</w:t>
      </w:r>
      <w:r>
        <w:rPr>
          <w:b/>
          <w:sz w:val="28"/>
          <w:u w:val="thick"/>
        </w:rPr>
        <w:t>ДОУ №</w:t>
      </w:r>
      <w:r w:rsidR="00911AEA">
        <w:rPr>
          <w:b/>
          <w:sz w:val="28"/>
          <w:u w:val="thick"/>
        </w:rPr>
        <w:t>21</w:t>
      </w:r>
      <w:r>
        <w:rPr>
          <w:b/>
          <w:sz w:val="28"/>
          <w:u w:val="thick"/>
        </w:rPr>
        <w:t xml:space="preserve"> « И</w:t>
      </w:r>
      <w:r w:rsidR="00911AEA">
        <w:rPr>
          <w:b/>
          <w:sz w:val="28"/>
          <w:u w:val="thick"/>
        </w:rPr>
        <w:t>вушка</w:t>
      </w:r>
      <w:r>
        <w:rPr>
          <w:b/>
          <w:sz w:val="28"/>
          <w:u w:val="thick"/>
        </w:rPr>
        <w:t>»</w:t>
      </w:r>
    </w:p>
    <w:p w:rsidR="00DA6230" w:rsidRDefault="00CD55CE">
      <w:pPr>
        <w:pStyle w:val="a3"/>
        <w:spacing w:before="159" w:line="360" w:lineRule="auto"/>
        <w:ind w:left="102" w:right="112" w:firstLine="539"/>
      </w:pPr>
      <w:r>
        <w:t>Одним из важнейших факторов в формировании здоровья детей является правильное питание.</w:t>
      </w:r>
    </w:p>
    <w:p w:rsidR="00DA6230" w:rsidRDefault="00CD55CE">
      <w:pPr>
        <w:pStyle w:val="a3"/>
        <w:spacing w:line="360" w:lineRule="auto"/>
        <w:ind w:left="102" w:right="112" w:firstLine="609"/>
      </w:pPr>
      <w:r>
        <w:t>Организация питания детей в Учреждении осуществляется Учреждением. Для питания детей, а также для хранения продуктов и приготовления пищи в Учреждении отводятся специаль</w:t>
      </w:r>
      <w:r>
        <w:t>ные помещения.</w:t>
      </w:r>
    </w:p>
    <w:p w:rsidR="00DA6230" w:rsidRDefault="00CD55CE">
      <w:pPr>
        <w:pStyle w:val="a3"/>
        <w:spacing w:line="360" w:lineRule="auto"/>
        <w:ind w:left="102" w:right="105" w:firstLine="539"/>
      </w:pPr>
      <w:r>
        <w:t>Учреждение обеспечивает сбалансированное 5-разовое питание детей, необходимое для нормального роста и развития детей в соответствии с режимом функционирования (12 часов) и санитарными правилами и нормами.</w:t>
      </w:r>
    </w:p>
    <w:p w:rsidR="00DA6230" w:rsidRDefault="00CD55CE">
      <w:pPr>
        <w:pStyle w:val="a3"/>
        <w:spacing w:line="360" w:lineRule="auto"/>
        <w:ind w:left="102" w:right="106" w:firstLine="707"/>
      </w:pPr>
      <w:r>
        <w:rPr>
          <w:b/>
        </w:rPr>
        <w:t xml:space="preserve">Завтрак </w:t>
      </w:r>
      <w:r>
        <w:t>- включает горячие блюда (мо</w:t>
      </w:r>
      <w:r>
        <w:t>лочные каши), бутерброд (батон с маслом и сыром), горячий напито</w:t>
      </w:r>
      <w:proofErr w:type="gramStart"/>
      <w:r>
        <w:t>к(</w:t>
      </w:r>
      <w:proofErr w:type="gramEnd"/>
      <w:r>
        <w:t xml:space="preserve"> чай, какао, кофейный напиток).</w:t>
      </w:r>
    </w:p>
    <w:p w:rsidR="00DA6230" w:rsidRDefault="00CD55CE">
      <w:pPr>
        <w:spacing w:line="321" w:lineRule="exact"/>
        <w:ind w:left="810"/>
        <w:jc w:val="both"/>
        <w:rPr>
          <w:sz w:val="28"/>
        </w:rPr>
      </w:pPr>
      <w:r>
        <w:rPr>
          <w:b/>
          <w:sz w:val="28"/>
        </w:rPr>
        <w:t xml:space="preserve">2-ой завтрак </w:t>
      </w:r>
      <w:r>
        <w:rPr>
          <w:sz w:val="28"/>
        </w:rPr>
        <w:t>- сок или фрукты.</w:t>
      </w:r>
    </w:p>
    <w:p w:rsidR="00DA6230" w:rsidRDefault="00CD55CE">
      <w:pPr>
        <w:pStyle w:val="a3"/>
        <w:spacing w:before="160" w:line="360" w:lineRule="auto"/>
        <w:ind w:left="102" w:right="104" w:firstLine="707"/>
      </w:pPr>
      <w:r>
        <w:rPr>
          <w:b/>
        </w:rPr>
        <w:t xml:space="preserve">Обед </w:t>
      </w:r>
      <w:r>
        <w:t>– включает закуску (салат из свежих овощей), первые блюда (суп, борщ, свекольник), вторые блюда включают гарниры и блюда из мяса, рыбы и птицы, на третье блюдо компот или</w:t>
      </w:r>
      <w:r>
        <w:rPr>
          <w:spacing w:val="-6"/>
        </w:rPr>
        <w:t xml:space="preserve"> </w:t>
      </w:r>
      <w:r>
        <w:t>сок.</w:t>
      </w:r>
    </w:p>
    <w:p w:rsidR="00DA6230" w:rsidRDefault="00CD55CE">
      <w:pPr>
        <w:pStyle w:val="a3"/>
        <w:spacing w:before="1" w:line="360" w:lineRule="auto"/>
        <w:ind w:left="102" w:right="113" w:firstLine="707"/>
      </w:pPr>
      <w:r>
        <w:rPr>
          <w:b/>
        </w:rPr>
        <w:t xml:space="preserve">Полдник </w:t>
      </w:r>
      <w:r>
        <w:t>– молочные и кисломолочные напитки с выпечкой (ватрушка с повидлом, дома</w:t>
      </w:r>
      <w:r>
        <w:t>шняя булочка), кондитерскими изделиями.</w:t>
      </w:r>
    </w:p>
    <w:p w:rsidR="00DA6230" w:rsidRDefault="00CD55CE">
      <w:pPr>
        <w:pStyle w:val="a3"/>
        <w:spacing w:before="2" w:line="360" w:lineRule="auto"/>
        <w:ind w:left="102" w:right="109" w:firstLine="707"/>
      </w:pPr>
      <w:r>
        <w:rPr>
          <w:b/>
        </w:rPr>
        <w:t xml:space="preserve">Ужин </w:t>
      </w:r>
      <w:r>
        <w:t>- включает в себя, рыбные, овощные, творожные и яичные блюда, горячие напитки.</w:t>
      </w:r>
    </w:p>
    <w:p w:rsidR="00DA6230" w:rsidRDefault="00CD55CE">
      <w:pPr>
        <w:pStyle w:val="a3"/>
        <w:spacing w:line="360" w:lineRule="auto"/>
        <w:ind w:left="102" w:right="110" w:firstLine="539"/>
      </w:pPr>
      <w:r>
        <w:t xml:space="preserve">Фактический рацион питания соответствует утвержденному примерному меню на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и </w:t>
      </w:r>
      <w:proofErr w:type="spellStart"/>
      <w:r>
        <w:t>весенне</w:t>
      </w:r>
      <w:proofErr w:type="spellEnd"/>
      <w:r>
        <w:t xml:space="preserve"> – летний</w:t>
      </w:r>
      <w:r>
        <w:rPr>
          <w:spacing w:val="-5"/>
        </w:rPr>
        <w:t xml:space="preserve"> </w:t>
      </w:r>
      <w:r>
        <w:t>периоды.</w:t>
      </w:r>
    </w:p>
    <w:p w:rsidR="00DA6230" w:rsidRDefault="00CD55CE">
      <w:pPr>
        <w:pStyle w:val="a3"/>
        <w:spacing w:line="360" w:lineRule="auto"/>
        <w:ind w:left="102" w:right="108" w:firstLine="0"/>
      </w:pPr>
      <w:r>
        <w:t>В ДОУ проводит</w:t>
      </w:r>
      <w:r>
        <w:t>ся искусственная С-витаминизация напитков. Препараты витаминов вводят в третье блюдо (компот или</w:t>
      </w:r>
      <w:r>
        <w:rPr>
          <w:spacing w:val="-9"/>
        </w:rPr>
        <w:t xml:space="preserve"> </w:t>
      </w:r>
      <w:r>
        <w:t>кисель).</w:t>
      </w:r>
    </w:p>
    <w:p w:rsidR="00DA6230" w:rsidRDefault="00DA6230">
      <w:pPr>
        <w:spacing w:line="360" w:lineRule="auto"/>
        <w:sectPr w:rsidR="00DA623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A6230" w:rsidRDefault="00CD55CE">
      <w:pPr>
        <w:pStyle w:val="a3"/>
        <w:spacing w:before="67"/>
        <w:ind w:left="0" w:right="3" w:firstLine="0"/>
        <w:jc w:val="center"/>
      </w:pPr>
      <w:r>
        <w:lastRenderedPageBreak/>
        <w:t>Выписка из устава</w:t>
      </w:r>
    </w:p>
    <w:p w:rsidR="00911AEA" w:rsidRDefault="00911AEA" w:rsidP="00911AEA">
      <w:pPr>
        <w:pStyle w:val="a3"/>
        <w:spacing w:before="67"/>
        <w:ind w:left="659" w:right="671"/>
        <w:jc w:val="center"/>
      </w:pPr>
      <w:r>
        <w:t>МА</w:t>
      </w:r>
      <w:r w:rsidR="00CD55CE">
        <w:t xml:space="preserve">ДОУ </w:t>
      </w:r>
      <w:r>
        <w:t xml:space="preserve">«Детский сад комбинированного вида №21 «Ивушка» </w:t>
      </w:r>
    </w:p>
    <w:p w:rsidR="00911AEA" w:rsidRDefault="00911AEA" w:rsidP="00911AEA">
      <w:pPr>
        <w:pStyle w:val="a3"/>
        <w:rPr>
          <w:sz w:val="30"/>
        </w:rPr>
      </w:pPr>
    </w:p>
    <w:p w:rsidR="00DA6230" w:rsidRDefault="00CD55CE" w:rsidP="00911AEA">
      <w:pPr>
        <w:pStyle w:val="a3"/>
        <w:spacing w:before="2"/>
        <w:ind w:left="908" w:right="914" w:firstLine="0"/>
        <w:jc w:val="center"/>
      </w:pPr>
      <w:r>
        <w:rPr>
          <w:spacing w:val="-71"/>
        </w:rPr>
        <w:t xml:space="preserve"> </w:t>
      </w:r>
      <w:r>
        <w:rPr>
          <w:u w:val="thick"/>
        </w:rPr>
        <w:t xml:space="preserve">Условия охраны здоровья </w:t>
      </w:r>
      <w:proofErr w:type="gramStart"/>
      <w:r>
        <w:rPr>
          <w:u w:val="thick"/>
        </w:rPr>
        <w:t>обучающихся</w:t>
      </w:r>
      <w:proofErr w:type="gramEnd"/>
    </w:p>
    <w:p w:rsidR="00DA6230" w:rsidRDefault="00DA623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A6230" w:rsidRDefault="00CD55CE">
      <w:pPr>
        <w:pStyle w:val="a4"/>
        <w:numPr>
          <w:ilvl w:val="1"/>
          <w:numId w:val="3"/>
        </w:numPr>
        <w:tabs>
          <w:tab w:val="left" w:pos="810"/>
        </w:tabs>
        <w:spacing w:before="89"/>
        <w:ind w:right="110" w:firstLine="0"/>
        <w:jc w:val="both"/>
        <w:rPr>
          <w:sz w:val="28"/>
        </w:rPr>
      </w:pPr>
      <w:proofErr w:type="gramStart"/>
      <w:r>
        <w:rPr>
          <w:sz w:val="28"/>
        </w:rPr>
        <w:t>Охрана здоровья воспитанников в Учреждении обеспечивается посредством: оказания первичной медико-санитарной помощи в порядке, установленном законодательством в сфере охраны здоровья; организации питания воспитанников; о</w:t>
      </w:r>
      <w:r>
        <w:rPr>
          <w:sz w:val="28"/>
        </w:rPr>
        <w:t xml:space="preserve">пределения оптимальной учебной нагрузки, режима занятий; пропаганды и обучения навыкам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 жизни, требованиям охраны труда; организации и создания условий для профилактики заболеваний и оздоровления воспитанников, для занятия ими физической ку</w:t>
      </w:r>
      <w:r>
        <w:rPr>
          <w:sz w:val="28"/>
        </w:rPr>
        <w:t>льтурой и спортом;</w:t>
      </w:r>
      <w:proofErr w:type="gramEnd"/>
      <w:r>
        <w:rPr>
          <w:sz w:val="28"/>
        </w:rPr>
        <w:t xml:space="preserve"> обеспечения безопасности воспитанников во время пребывания в Учреждении; профилактики несчастных случаев с воспитанниками во время пребывания в Учреждении; проведения санитарно- противоэпидемических и профилактических мероприятий.</w:t>
      </w:r>
    </w:p>
    <w:p w:rsidR="00DA6230" w:rsidRDefault="00CD55CE">
      <w:pPr>
        <w:pStyle w:val="a3"/>
        <w:spacing w:before="1"/>
        <w:ind w:left="126" w:right="105" w:firstLine="513"/>
      </w:pPr>
      <w:r>
        <w:t>При ор</w:t>
      </w:r>
      <w:r>
        <w:t>ганизации охраны здоровья воспитанников в период обучения и воспитания Учреждение руководствуется действующими санитарн</w:t>
      </w:r>
      <w:proofErr w:type="gramStart"/>
      <w:r>
        <w:t>о-</w:t>
      </w:r>
      <w:proofErr w:type="gramEnd"/>
      <w:r>
        <w:t xml:space="preserve"> эпидемиологическими правилами и нормативами.</w:t>
      </w:r>
    </w:p>
    <w:p w:rsidR="00DA6230" w:rsidRDefault="00CD55CE">
      <w:pPr>
        <w:pStyle w:val="a4"/>
        <w:numPr>
          <w:ilvl w:val="1"/>
          <w:numId w:val="3"/>
        </w:numPr>
        <w:tabs>
          <w:tab w:val="left" w:pos="1499"/>
        </w:tabs>
        <w:ind w:left="111" w:right="102" w:firstLine="739"/>
        <w:jc w:val="both"/>
        <w:rPr>
          <w:sz w:val="28"/>
        </w:rPr>
      </w:pPr>
      <w:r>
        <w:rPr>
          <w:sz w:val="28"/>
        </w:rPr>
        <w:t>Медицинское обслуживание воспитанников в Учреждении обеспечивается штатным медицинским пе</w:t>
      </w:r>
      <w:r>
        <w:rPr>
          <w:sz w:val="28"/>
        </w:rPr>
        <w:t xml:space="preserve">рсоналом, на основании лицензии на осуществление медицинской деятельности. Для работы медицинских работников Учреждение предоставляет помещение в соответствии с требованиями законодательства Российской Федерации. Медицинский персонал несет ответственность </w:t>
      </w:r>
      <w:r>
        <w:rPr>
          <w:sz w:val="28"/>
        </w:rPr>
        <w:t>за здоровье и физическое развитие детей, проведение лечебно-профилактических мероприятий, оказание доврачебной первичной медико-санитарной помощи, соблюдение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гигиенических норм, режима и качества питания детей в соответствии с действующим законо</w:t>
      </w:r>
      <w:r>
        <w:rPr>
          <w:sz w:val="28"/>
        </w:rPr>
        <w:t>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A6230" w:rsidRDefault="00CD55CE">
      <w:pPr>
        <w:pStyle w:val="a3"/>
        <w:spacing w:before="1"/>
        <w:ind w:right="103"/>
      </w:pPr>
      <w:r>
        <w:t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</w:t>
      </w:r>
      <w:r>
        <w:t xml:space="preserve">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</w:t>
      </w:r>
      <w:r>
        <w:t>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</w:t>
      </w:r>
      <w:r>
        <w:t>ельной работы в ДОУ является создание устойчивой мотивации потребности в сохранении своего собственного</w:t>
      </w:r>
      <w:r>
        <w:rPr>
          <w:spacing w:val="15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окружающих.</w:t>
      </w:r>
      <w:r>
        <w:rPr>
          <w:spacing w:val="14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педагоги</w:t>
      </w:r>
      <w:r>
        <w:rPr>
          <w:spacing w:val="13"/>
        </w:rPr>
        <w:t xml:space="preserve"> </w:t>
      </w:r>
      <w:r>
        <w:t>ДОУ</w:t>
      </w:r>
    </w:p>
    <w:p w:rsidR="00DA6230" w:rsidRDefault="00DA6230">
      <w:pPr>
        <w:sectPr w:rsidR="00DA6230">
          <w:pgSz w:w="11910" w:h="16840"/>
          <w:pgMar w:top="1040" w:right="740" w:bottom="280" w:left="1600" w:header="720" w:footer="720" w:gutter="0"/>
          <w:cols w:space="720"/>
        </w:sectPr>
      </w:pPr>
    </w:p>
    <w:p w:rsidR="00DA6230" w:rsidRDefault="00CD55CE">
      <w:pPr>
        <w:pStyle w:val="a3"/>
        <w:spacing w:before="67"/>
        <w:ind w:right="100" w:firstLine="0"/>
      </w:pPr>
      <w:r>
        <w:lastRenderedPageBreak/>
        <w:t xml:space="preserve">стараются правильно сконструировать содержание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</w:t>
      </w:r>
      <w:r>
        <w:t>са по всем направлениям развития 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</w:t>
      </w:r>
      <w:r>
        <w:t xml:space="preserve">ональная двигательная активность, закаливание организма, сохранение стабильного </w:t>
      </w:r>
      <w:proofErr w:type="spellStart"/>
      <w:r>
        <w:t>психоэмоционального</w:t>
      </w:r>
      <w:proofErr w:type="spellEnd"/>
      <w:r>
        <w:rPr>
          <w:spacing w:val="-1"/>
        </w:rPr>
        <w:t xml:space="preserve"> </w:t>
      </w:r>
      <w:r>
        <w:t>состояния.</w:t>
      </w:r>
    </w:p>
    <w:p w:rsidR="00DA6230" w:rsidRDefault="00CD55CE">
      <w:pPr>
        <w:pStyle w:val="a3"/>
        <w:spacing w:before="3"/>
        <w:ind w:right="109"/>
      </w:pPr>
      <w:r>
        <w:t xml:space="preserve">Режим дня в ДОУ соблюдается на протяжении всего дня. От этого зависит здоровье и правильное развитие. При проведении режимных процессов педагоги </w:t>
      </w:r>
      <w:r>
        <w:t>придерживаются следующих правил: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313"/>
          <w:tab w:val="left" w:pos="1314"/>
          <w:tab w:val="left" w:pos="2459"/>
          <w:tab w:val="left" w:pos="2861"/>
          <w:tab w:val="left" w:pos="4898"/>
          <w:tab w:val="left" w:pos="7050"/>
          <w:tab w:val="left" w:pos="7819"/>
        </w:tabs>
        <w:ind w:right="112" w:firstLine="736"/>
        <w:rPr>
          <w:sz w:val="28"/>
        </w:rPr>
      </w:pPr>
      <w:r>
        <w:rPr>
          <w:sz w:val="28"/>
        </w:rPr>
        <w:t>Полное</w:t>
      </w:r>
      <w:r>
        <w:rPr>
          <w:sz w:val="28"/>
        </w:rPr>
        <w:tab/>
        <w:t>и</w:t>
      </w:r>
      <w:r>
        <w:rPr>
          <w:sz w:val="28"/>
        </w:rPr>
        <w:tab/>
        <w:t>своевременное</w:t>
      </w:r>
      <w:r>
        <w:rPr>
          <w:sz w:val="28"/>
        </w:rPr>
        <w:tab/>
        <w:t>удовлетворение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 xml:space="preserve">органических </w:t>
      </w:r>
      <w:r>
        <w:rPr>
          <w:sz w:val="28"/>
        </w:rPr>
        <w:t>потребностей детей (во сне,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питании).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297"/>
          <w:tab w:val="left" w:pos="1298"/>
          <w:tab w:val="left" w:pos="3045"/>
          <w:tab w:val="left" w:pos="5058"/>
          <w:tab w:val="left" w:pos="5923"/>
          <w:tab w:val="left" w:pos="7652"/>
          <w:tab w:val="left" w:pos="8875"/>
        </w:tabs>
        <w:spacing w:line="242" w:lineRule="auto"/>
        <w:ind w:right="109" w:firstLine="736"/>
        <w:rPr>
          <w:sz w:val="28"/>
        </w:rPr>
      </w:pPr>
      <w:r>
        <w:rPr>
          <w:sz w:val="28"/>
        </w:rPr>
        <w:t>Тщательный</w:t>
      </w:r>
      <w:r>
        <w:rPr>
          <w:sz w:val="28"/>
        </w:rPr>
        <w:tab/>
        <w:t>гигиенический</w:t>
      </w:r>
      <w:r>
        <w:rPr>
          <w:sz w:val="28"/>
        </w:rPr>
        <w:tab/>
        <w:t>уход,</w:t>
      </w:r>
      <w:r>
        <w:rPr>
          <w:sz w:val="28"/>
        </w:rPr>
        <w:tab/>
        <w:t>обеспечение</w:t>
      </w:r>
      <w:r>
        <w:rPr>
          <w:sz w:val="28"/>
        </w:rPr>
        <w:tab/>
        <w:t>чистоты</w:t>
      </w:r>
      <w:r>
        <w:rPr>
          <w:sz w:val="28"/>
        </w:rPr>
        <w:tab/>
      </w:r>
      <w:r>
        <w:rPr>
          <w:spacing w:val="-4"/>
          <w:sz w:val="28"/>
        </w:rPr>
        <w:t xml:space="preserve">тела, </w:t>
      </w:r>
      <w:r>
        <w:rPr>
          <w:sz w:val="28"/>
        </w:rPr>
        <w:t>одежды,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постели.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132"/>
        </w:tabs>
        <w:spacing w:line="317" w:lineRule="exact"/>
        <w:ind w:left="1131" w:hanging="282"/>
        <w:rPr>
          <w:sz w:val="28"/>
        </w:rPr>
      </w:pPr>
      <w:r>
        <w:rPr>
          <w:sz w:val="28"/>
        </w:rPr>
        <w:t>Привлечение детей к посильному участию в режимных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процессах.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132"/>
        </w:tabs>
        <w:spacing w:line="322" w:lineRule="exact"/>
        <w:ind w:left="1131" w:hanging="282"/>
        <w:rPr>
          <w:sz w:val="28"/>
        </w:rPr>
      </w:pPr>
      <w:r>
        <w:rPr>
          <w:sz w:val="28"/>
        </w:rPr>
        <w:t>Формирование культурно-гигиенических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навыков.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132"/>
        </w:tabs>
        <w:spacing w:line="322" w:lineRule="exact"/>
        <w:ind w:left="1131" w:hanging="282"/>
        <w:rPr>
          <w:sz w:val="28"/>
        </w:rPr>
      </w:pPr>
      <w:r>
        <w:rPr>
          <w:sz w:val="28"/>
        </w:rPr>
        <w:t>Эмоциональное общение в ходе выполнения режимных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процессов.</w:t>
      </w:r>
    </w:p>
    <w:p w:rsidR="00DA6230" w:rsidRDefault="00CD55CE">
      <w:pPr>
        <w:pStyle w:val="a4"/>
        <w:numPr>
          <w:ilvl w:val="0"/>
          <w:numId w:val="2"/>
        </w:numPr>
        <w:tabs>
          <w:tab w:val="left" w:pos="1196"/>
        </w:tabs>
        <w:ind w:right="108" w:firstLine="736"/>
        <w:jc w:val="both"/>
        <w:rPr>
          <w:sz w:val="28"/>
        </w:rPr>
      </w:pPr>
      <w:r>
        <w:rPr>
          <w:sz w:val="28"/>
        </w:rPr>
        <w:t>Учет потребностей детей, индивидуальных особенностей каждого ребенка. Рациональный режим в ДОУ стабилен и вместе с тем динамичен для постоя</w:t>
      </w:r>
      <w:r>
        <w:rPr>
          <w:sz w:val="28"/>
        </w:rPr>
        <w:t>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</w:t>
      </w:r>
      <w:r>
        <w:rPr>
          <w:spacing w:val="-25"/>
          <w:sz w:val="28"/>
        </w:rPr>
        <w:t xml:space="preserve"> </w:t>
      </w:r>
      <w:r>
        <w:rPr>
          <w:sz w:val="28"/>
        </w:rPr>
        <w:t>ДОУ.</w:t>
      </w:r>
    </w:p>
    <w:p w:rsidR="00DA6230" w:rsidRDefault="00CD55CE">
      <w:pPr>
        <w:pStyle w:val="a3"/>
        <w:ind w:right="102"/>
      </w:pPr>
      <w:r>
        <w:t>В М</w:t>
      </w:r>
      <w:r w:rsidR="00911AEA">
        <w:t>А</w:t>
      </w:r>
      <w:r>
        <w:t xml:space="preserve">ДОУ разработана модель </w:t>
      </w:r>
      <w:proofErr w:type="spellStart"/>
      <w:r>
        <w:t>здоровьесберегающего</w:t>
      </w:r>
      <w:proofErr w:type="spellEnd"/>
      <w:r>
        <w:t xml:space="preserve">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</w:t>
      </w:r>
      <w:r>
        <w:t>звивающего пространства, включающая в себя: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244"/>
          <w:tab w:val="left" w:pos="1245"/>
          <w:tab w:val="left" w:pos="3418"/>
          <w:tab w:val="left" w:pos="6694"/>
          <w:tab w:val="left" w:pos="7366"/>
          <w:tab w:val="left" w:pos="8075"/>
        </w:tabs>
        <w:ind w:right="107" w:firstLine="736"/>
        <w:jc w:val="left"/>
        <w:rPr>
          <w:sz w:val="28"/>
        </w:rPr>
      </w:pPr>
      <w:r>
        <w:rPr>
          <w:sz w:val="28"/>
        </w:rPr>
        <w:t>оборудованный</w:t>
      </w:r>
      <w:r>
        <w:rPr>
          <w:sz w:val="28"/>
        </w:rPr>
        <w:tab/>
        <w:t>спортивно-музыкальный</w:t>
      </w:r>
      <w:r>
        <w:rPr>
          <w:sz w:val="28"/>
        </w:rPr>
        <w:tab/>
        <w:t>зал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проведения </w:t>
      </w:r>
      <w:r>
        <w:rPr>
          <w:sz w:val="28"/>
        </w:rPr>
        <w:t>физкультурных занятий;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91"/>
        </w:tabs>
        <w:ind w:right="114" w:firstLine="736"/>
        <w:jc w:val="left"/>
        <w:rPr>
          <w:sz w:val="28"/>
        </w:rPr>
      </w:pPr>
      <w:r>
        <w:rPr>
          <w:sz w:val="28"/>
        </w:rPr>
        <w:t>оборудованные прогулочные площадки, где созданы возможности для метания, лазания, прыжков, упражнений в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равновесии;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spacing w:line="321" w:lineRule="exact"/>
        <w:ind w:left="1014" w:hanging="165"/>
        <w:jc w:val="left"/>
        <w:rPr>
          <w:sz w:val="28"/>
        </w:rPr>
      </w:pPr>
      <w:r>
        <w:rPr>
          <w:sz w:val="28"/>
        </w:rPr>
        <w:t>центры двигательно</w:t>
      </w:r>
      <w:r>
        <w:rPr>
          <w:sz w:val="28"/>
        </w:rPr>
        <w:t>й активности в каждой возрастной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группе.</w:t>
      </w:r>
    </w:p>
    <w:p w:rsidR="00DA6230" w:rsidRDefault="00CD55CE">
      <w:pPr>
        <w:pStyle w:val="a3"/>
        <w:ind w:right="107"/>
      </w:pPr>
      <w: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</w:t>
      </w:r>
      <w:r>
        <w:rPr>
          <w:spacing w:val="1"/>
        </w:rPr>
        <w:t xml:space="preserve"> </w:t>
      </w:r>
      <w:r>
        <w:t>режима.</w:t>
      </w:r>
    </w:p>
    <w:p w:rsidR="00DA6230" w:rsidRDefault="00CD55CE">
      <w:pPr>
        <w:pStyle w:val="a3"/>
        <w:spacing w:before="1"/>
        <w:ind w:right="109"/>
      </w:pPr>
      <w:r>
        <w:t>Физкультурно-оздоровительная работа осуществляется в следующих формах: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spacing w:line="322" w:lineRule="exact"/>
        <w:ind w:left="1014" w:hanging="165"/>
        <w:rPr>
          <w:sz w:val="28"/>
        </w:rPr>
      </w:pPr>
      <w:r>
        <w:rPr>
          <w:sz w:val="28"/>
        </w:rPr>
        <w:t>утренний прием детей на свежем воздухе (в теплый период</w:t>
      </w:r>
      <w:r>
        <w:rPr>
          <w:spacing w:val="-14"/>
          <w:sz w:val="28"/>
        </w:rPr>
        <w:t xml:space="preserve"> </w:t>
      </w:r>
      <w:r>
        <w:rPr>
          <w:sz w:val="28"/>
        </w:rPr>
        <w:t>года);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127"/>
        </w:tabs>
        <w:ind w:right="112" w:firstLine="736"/>
        <w:rPr>
          <w:sz w:val="28"/>
        </w:rPr>
      </w:pPr>
      <w:r>
        <w:rPr>
          <w:sz w:val="28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26"/>
        </w:tabs>
        <w:spacing w:before="1"/>
        <w:ind w:right="110" w:firstLine="736"/>
        <w:rPr>
          <w:sz w:val="28"/>
        </w:rPr>
      </w:pPr>
      <w:r>
        <w:rPr>
          <w:sz w:val="28"/>
        </w:rPr>
        <w:t>организованная двигательная деятельность, согласно учебному плану (с обязательным проведением одного зан</w:t>
      </w:r>
      <w:r>
        <w:rPr>
          <w:sz w:val="28"/>
        </w:rPr>
        <w:t>ятия на свежем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воздухе);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spacing w:line="321" w:lineRule="exact"/>
        <w:ind w:left="1014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spacing w:line="322" w:lineRule="exact"/>
        <w:ind w:left="1014" w:hanging="165"/>
        <w:rPr>
          <w:sz w:val="28"/>
        </w:rPr>
      </w:pPr>
      <w:r>
        <w:rPr>
          <w:sz w:val="28"/>
        </w:rPr>
        <w:t>спортивные досуги и развлечения;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ind w:left="1014" w:hanging="165"/>
        <w:rPr>
          <w:sz w:val="28"/>
        </w:rPr>
      </w:pPr>
      <w:r>
        <w:rPr>
          <w:sz w:val="28"/>
        </w:rPr>
        <w:t>гимнастика пробуждения, дыхательные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упражнения;</w:t>
      </w: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ind w:left="1014" w:hanging="165"/>
        <w:rPr>
          <w:sz w:val="28"/>
        </w:rPr>
      </w:pPr>
      <w:r>
        <w:rPr>
          <w:sz w:val="28"/>
        </w:rPr>
        <w:t>ежедневный режим прогулок – 3-4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DA6230" w:rsidRDefault="00DA6230">
      <w:pPr>
        <w:jc w:val="both"/>
        <w:rPr>
          <w:sz w:val="28"/>
        </w:rPr>
        <w:sectPr w:rsidR="00DA6230">
          <w:pgSz w:w="11910" w:h="16840"/>
          <w:pgMar w:top="1040" w:right="740" w:bottom="280" w:left="1600" w:header="720" w:footer="720" w:gutter="0"/>
          <w:cols w:space="720"/>
        </w:sectPr>
      </w:pPr>
    </w:p>
    <w:p w:rsidR="00DA6230" w:rsidRDefault="00CD55CE">
      <w:pPr>
        <w:pStyle w:val="a4"/>
        <w:numPr>
          <w:ilvl w:val="0"/>
          <w:numId w:val="1"/>
        </w:numPr>
        <w:tabs>
          <w:tab w:val="left" w:pos="1015"/>
        </w:tabs>
        <w:spacing w:before="67"/>
        <w:ind w:left="1014" w:hanging="165"/>
        <w:rPr>
          <w:sz w:val="28"/>
        </w:rPr>
      </w:pPr>
      <w:r>
        <w:rPr>
          <w:sz w:val="28"/>
        </w:rPr>
        <w:lastRenderedPageBreak/>
        <w:t>сбалансированное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питание.</w:t>
      </w:r>
    </w:p>
    <w:p w:rsidR="00DA6230" w:rsidRDefault="00CD55CE">
      <w:pPr>
        <w:pStyle w:val="a3"/>
        <w:spacing w:before="2"/>
        <w:ind w:right="102"/>
      </w:pPr>
      <w:r>
        <w:t>Воспитатели вместе с медицинской сестро</w:t>
      </w:r>
      <w:r>
        <w:t>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</w:t>
      </w:r>
      <w:r>
        <w:t>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</w:t>
      </w:r>
      <w:proofErr w:type="gramStart"/>
      <w:r>
        <w:t>о-</w:t>
      </w:r>
      <w:proofErr w:type="gramEnd"/>
      <w:r>
        <w:t xml:space="preserve"> профилактических меропр</w:t>
      </w:r>
      <w:r>
        <w:t>иятий во всех возрастных</w:t>
      </w:r>
      <w:r>
        <w:rPr>
          <w:spacing w:val="-4"/>
        </w:rPr>
        <w:t xml:space="preserve"> </w:t>
      </w:r>
      <w:r>
        <w:t>группах.</w:t>
      </w:r>
    </w:p>
    <w:sectPr w:rsidR="00DA6230" w:rsidSect="00DA623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807"/>
    <w:multiLevelType w:val="hybridMultilevel"/>
    <w:tmpl w:val="52D66D24"/>
    <w:lvl w:ilvl="0" w:tplc="79400B72">
      <w:start w:val="1"/>
      <w:numFmt w:val="decimal"/>
      <w:lvlText w:val="%1."/>
      <w:lvlJc w:val="left"/>
      <w:pPr>
        <w:ind w:left="114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2A46C">
      <w:numFmt w:val="bullet"/>
      <w:lvlText w:val="•"/>
      <w:lvlJc w:val="left"/>
      <w:pPr>
        <w:ind w:left="1064" w:hanging="463"/>
      </w:pPr>
      <w:rPr>
        <w:rFonts w:hint="default"/>
        <w:lang w:val="ru-RU" w:eastAsia="en-US" w:bidi="ar-SA"/>
      </w:rPr>
    </w:lvl>
    <w:lvl w:ilvl="2" w:tplc="3FF89AEC">
      <w:numFmt w:val="bullet"/>
      <w:lvlText w:val="•"/>
      <w:lvlJc w:val="left"/>
      <w:pPr>
        <w:ind w:left="2009" w:hanging="463"/>
      </w:pPr>
      <w:rPr>
        <w:rFonts w:hint="default"/>
        <w:lang w:val="ru-RU" w:eastAsia="en-US" w:bidi="ar-SA"/>
      </w:rPr>
    </w:lvl>
    <w:lvl w:ilvl="3" w:tplc="F2703CAA">
      <w:numFmt w:val="bullet"/>
      <w:lvlText w:val="•"/>
      <w:lvlJc w:val="left"/>
      <w:pPr>
        <w:ind w:left="2953" w:hanging="463"/>
      </w:pPr>
      <w:rPr>
        <w:rFonts w:hint="default"/>
        <w:lang w:val="ru-RU" w:eastAsia="en-US" w:bidi="ar-SA"/>
      </w:rPr>
    </w:lvl>
    <w:lvl w:ilvl="4" w:tplc="C20E45B2">
      <w:numFmt w:val="bullet"/>
      <w:lvlText w:val="•"/>
      <w:lvlJc w:val="left"/>
      <w:pPr>
        <w:ind w:left="3898" w:hanging="463"/>
      </w:pPr>
      <w:rPr>
        <w:rFonts w:hint="default"/>
        <w:lang w:val="ru-RU" w:eastAsia="en-US" w:bidi="ar-SA"/>
      </w:rPr>
    </w:lvl>
    <w:lvl w:ilvl="5" w:tplc="2CD8CB5E">
      <w:numFmt w:val="bullet"/>
      <w:lvlText w:val="•"/>
      <w:lvlJc w:val="left"/>
      <w:pPr>
        <w:ind w:left="4843" w:hanging="463"/>
      </w:pPr>
      <w:rPr>
        <w:rFonts w:hint="default"/>
        <w:lang w:val="ru-RU" w:eastAsia="en-US" w:bidi="ar-SA"/>
      </w:rPr>
    </w:lvl>
    <w:lvl w:ilvl="6" w:tplc="51B4C79E">
      <w:numFmt w:val="bullet"/>
      <w:lvlText w:val="•"/>
      <w:lvlJc w:val="left"/>
      <w:pPr>
        <w:ind w:left="5787" w:hanging="463"/>
      </w:pPr>
      <w:rPr>
        <w:rFonts w:hint="default"/>
        <w:lang w:val="ru-RU" w:eastAsia="en-US" w:bidi="ar-SA"/>
      </w:rPr>
    </w:lvl>
    <w:lvl w:ilvl="7" w:tplc="842E73CA">
      <w:numFmt w:val="bullet"/>
      <w:lvlText w:val="•"/>
      <w:lvlJc w:val="left"/>
      <w:pPr>
        <w:ind w:left="6732" w:hanging="463"/>
      </w:pPr>
      <w:rPr>
        <w:rFonts w:hint="default"/>
        <w:lang w:val="ru-RU" w:eastAsia="en-US" w:bidi="ar-SA"/>
      </w:rPr>
    </w:lvl>
    <w:lvl w:ilvl="8" w:tplc="7090C432">
      <w:numFmt w:val="bullet"/>
      <w:lvlText w:val="•"/>
      <w:lvlJc w:val="left"/>
      <w:pPr>
        <w:ind w:left="7677" w:hanging="463"/>
      </w:pPr>
      <w:rPr>
        <w:rFonts w:hint="default"/>
        <w:lang w:val="ru-RU" w:eastAsia="en-US" w:bidi="ar-SA"/>
      </w:rPr>
    </w:lvl>
  </w:abstractNum>
  <w:abstractNum w:abstractNumId="1">
    <w:nsid w:val="1BBE0F6A"/>
    <w:multiLevelType w:val="multilevel"/>
    <w:tmpl w:val="52841B8C"/>
    <w:lvl w:ilvl="0">
      <w:start w:val="1"/>
      <w:numFmt w:val="decimal"/>
      <w:lvlText w:val="%1"/>
      <w:lvlJc w:val="left"/>
      <w:pPr>
        <w:ind w:left="126" w:hanging="68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26" w:hanging="684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684"/>
      </w:pPr>
      <w:rPr>
        <w:rFonts w:hint="default"/>
        <w:lang w:val="ru-RU" w:eastAsia="en-US" w:bidi="ar-SA"/>
      </w:rPr>
    </w:lvl>
  </w:abstractNum>
  <w:abstractNum w:abstractNumId="2">
    <w:nsid w:val="21A153C8"/>
    <w:multiLevelType w:val="hybridMultilevel"/>
    <w:tmpl w:val="BA18DBAC"/>
    <w:lvl w:ilvl="0" w:tplc="F5043756">
      <w:numFmt w:val="bullet"/>
      <w:lvlText w:val="·"/>
      <w:lvlJc w:val="left"/>
      <w:pPr>
        <w:ind w:left="114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42577C">
      <w:numFmt w:val="bullet"/>
      <w:lvlText w:val="•"/>
      <w:lvlJc w:val="left"/>
      <w:pPr>
        <w:ind w:left="1064" w:hanging="394"/>
      </w:pPr>
      <w:rPr>
        <w:rFonts w:hint="default"/>
        <w:lang w:val="ru-RU" w:eastAsia="en-US" w:bidi="ar-SA"/>
      </w:rPr>
    </w:lvl>
    <w:lvl w:ilvl="2" w:tplc="A9BC412E">
      <w:numFmt w:val="bullet"/>
      <w:lvlText w:val="•"/>
      <w:lvlJc w:val="left"/>
      <w:pPr>
        <w:ind w:left="2009" w:hanging="394"/>
      </w:pPr>
      <w:rPr>
        <w:rFonts w:hint="default"/>
        <w:lang w:val="ru-RU" w:eastAsia="en-US" w:bidi="ar-SA"/>
      </w:rPr>
    </w:lvl>
    <w:lvl w:ilvl="3" w:tplc="E110DEC4">
      <w:numFmt w:val="bullet"/>
      <w:lvlText w:val="•"/>
      <w:lvlJc w:val="left"/>
      <w:pPr>
        <w:ind w:left="2953" w:hanging="394"/>
      </w:pPr>
      <w:rPr>
        <w:rFonts w:hint="default"/>
        <w:lang w:val="ru-RU" w:eastAsia="en-US" w:bidi="ar-SA"/>
      </w:rPr>
    </w:lvl>
    <w:lvl w:ilvl="4" w:tplc="A2984590">
      <w:numFmt w:val="bullet"/>
      <w:lvlText w:val="•"/>
      <w:lvlJc w:val="left"/>
      <w:pPr>
        <w:ind w:left="3898" w:hanging="394"/>
      </w:pPr>
      <w:rPr>
        <w:rFonts w:hint="default"/>
        <w:lang w:val="ru-RU" w:eastAsia="en-US" w:bidi="ar-SA"/>
      </w:rPr>
    </w:lvl>
    <w:lvl w:ilvl="5" w:tplc="3B3CEACE">
      <w:numFmt w:val="bullet"/>
      <w:lvlText w:val="•"/>
      <w:lvlJc w:val="left"/>
      <w:pPr>
        <w:ind w:left="4843" w:hanging="394"/>
      </w:pPr>
      <w:rPr>
        <w:rFonts w:hint="default"/>
        <w:lang w:val="ru-RU" w:eastAsia="en-US" w:bidi="ar-SA"/>
      </w:rPr>
    </w:lvl>
    <w:lvl w:ilvl="6" w:tplc="79B810C8">
      <w:numFmt w:val="bullet"/>
      <w:lvlText w:val="•"/>
      <w:lvlJc w:val="left"/>
      <w:pPr>
        <w:ind w:left="5787" w:hanging="394"/>
      </w:pPr>
      <w:rPr>
        <w:rFonts w:hint="default"/>
        <w:lang w:val="ru-RU" w:eastAsia="en-US" w:bidi="ar-SA"/>
      </w:rPr>
    </w:lvl>
    <w:lvl w:ilvl="7" w:tplc="2FD423A6">
      <w:numFmt w:val="bullet"/>
      <w:lvlText w:val="•"/>
      <w:lvlJc w:val="left"/>
      <w:pPr>
        <w:ind w:left="6732" w:hanging="394"/>
      </w:pPr>
      <w:rPr>
        <w:rFonts w:hint="default"/>
        <w:lang w:val="ru-RU" w:eastAsia="en-US" w:bidi="ar-SA"/>
      </w:rPr>
    </w:lvl>
    <w:lvl w:ilvl="8" w:tplc="E2A459FA">
      <w:numFmt w:val="bullet"/>
      <w:lvlText w:val="•"/>
      <w:lvlJc w:val="left"/>
      <w:pPr>
        <w:ind w:left="7677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6230"/>
    <w:rsid w:val="00911AEA"/>
    <w:rsid w:val="00CD55CE"/>
    <w:rsid w:val="00DA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2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230"/>
    <w:pPr>
      <w:ind w:left="114" w:firstLine="73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6230"/>
    <w:pPr>
      <w:ind w:right="3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A6230"/>
    <w:pPr>
      <w:ind w:left="114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DA62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foxtrot</dc:creator>
  <cp:lastModifiedBy>Пользователь Windows</cp:lastModifiedBy>
  <cp:revision>2</cp:revision>
  <dcterms:created xsi:type="dcterms:W3CDTF">2021-01-10T16:07:00Z</dcterms:created>
  <dcterms:modified xsi:type="dcterms:W3CDTF">2021-01-10T16:07:00Z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