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51" w:rsidRPr="00DC0851" w:rsidRDefault="00DC0851" w:rsidP="00DC0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тему </w:t>
      </w:r>
    </w:p>
    <w:p w:rsidR="00DC0851" w:rsidRPr="00BE6345" w:rsidRDefault="00DC0851" w:rsidP="00DC0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BE6345">
        <w:rPr>
          <w:rFonts w:ascii="Times New Roman" w:hAnsi="Times New Roman" w:cs="Times New Roman"/>
          <w:b/>
          <w:sz w:val="28"/>
          <w:szCs w:val="28"/>
        </w:rPr>
        <w:t xml:space="preserve">Игровая деятельность в раннем возрасте. </w:t>
      </w:r>
    </w:p>
    <w:p w:rsidR="00DC0851" w:rsidRPr="00BE6345" w:rsidRDefault="00DC0851" w:rsidP="00DC0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345">
        <w:rPr>
          <w:rFonts w:ascii="Times New Roman" w:hAnsi="Times New Roman" w:cs="Times New Roman"/>
          <w:b/>
          <w:sz w:val="28"/>
          <w:szCs w:val="28"/>
        </w:rPr>
        <w:t>Картотека дидактических игр для раннего возраста</w:t>
      </w:r>
      <w:proofErr w:type="gramStart"/>
      <w:r w:rsidRPr="00BE6345">
        <w:rPr>
          <w:rFonts w:ascii="Times New Roman" w:hAnsi="Times New Roman" w:cs="Times New Roman"/>
          <w:b/>
          <w:sz w:val="28"/>
          <w:szCs w:val="28"/>
        </w:rPr>
        <w:t>.</w:t>
      </w:r>
      <w:r w:rsidRPr="00BE6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End"/>
    </w:p>
    <w:p w:rsidR="00DC0851" w:rsidRDefault="00DC0851" w:rsidP="00DC0851">
      <w:pPr>
        <w:shd w:val="clear" w:color="auto" w:fill="FFFFFF"/>
        <w:spacing w:after="0" w:line="198" w:lineRule="atLeast"/>
        <w:jc w:val="right"/>
        <w:rPr>
          <w:rFonts w:ascii="Times New Roman" w:eastAsia="Calibri" w:hAnsi="Times New Roman" w:cs="Times New Roman"/>
          <w:i/>
          <w:color w:val="000000"/>
          <w:sz w:val="24"/>
          <w:szCs w:val="28"/>
        </w:rPr>
      </w:pPr>
      <w:r w:rsidRPr="00912053">
        <w:rPr>
          <w:rFonts w:ascii="Times New Roman" w:eastAsia="Calibri" w:hAnsi="Times New Roman" w:cs="Times New Roman"/>
          <w:i/>
          <w:color w:val="000000"/>
          <w:sz w:val="24"/>
          <w:szCs w:val="28"/>
        </w:rPr>
        <w:t xml:space="preserve"> Макушина Т.Д., учитель-дефектолог</w:t>
      </w:r>
    </w:p>
    <w:p w:rsidR="00DC0851" w:rsidRPr="006D7600" w:rsidRDefault="00DC0851" w:rsidP="00DC08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Pr="00BE6345">
        <w:rPr>
          <w:rFonts w:ascii="Times New Roman" w:hAnsi="Times New Roman" w:cs="Times New Roman"/>
          <w:sz w:val="28"/>
          <w:szCs w:val="28"/>
        </w:rPr>
        <w:t>Играя с ребенком, мы следуем за его желанием: он сам объясняет нам, что надо делать. А мы, если уж решили доставить ему удовольствие, послушно выполняем все его требования. Однако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45">
        <w:rPr>
          <w:rFonts w:ascii="Times New Roman" w:hAnsi="Times New Roman" w:cs="Times New Roman"/>
          <w:sz w:val="28"/>
          <w:szCs w:val="28"/>
        </w:rPr>
        <w:t xml:space="preserve">- это не только удовольствие и радость для ребенка, что само по себе очень важно. В игре ребенок закрепляет навыки, которыми он недавно овладел, развивает важнейшие стороны своей психики.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345">
        <w:rPr>
          <w:rFonts w:ascii="Times New Roman" w:hAnsi="Times New Roman" w:cs="Times New Roman"/>
          <w:sz w:val="28"/>
          <w:szCs w:val="28"/>
        </w:rPr>
        <w:t xml:space="preserve">Дети в игре чувствуют себя самостоятельными - по своему желанию общаются со сверстниками, реализуют и углубляют свои знания и умения. Играя, дети познают окружающий мир, изучают цвета, форму, свойства материала и пространства, знакомятся с растениями, животными, адаптируются к многообразию человеческих отношений, и т. д. В игре у ребенка раскрываются такие его возможности, которые еще не реализуются в обыденной жизни. Это похоже на взгляд в будущее.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6345">
        <w:rPr>
          <w:rFonts w:ascii="Times New Roman" w:hAnsi="Times New Roman" w:cs="Times New Roman"/>
          <w:sz w:val="28"/>
          <w:szCs w:val="28"/>
        </w:rPr>
        <w:t xml:space="preserve">В игре ребенок бывает сильнее, добрее, выносливее, сообразительнее, чем во многих других ситуациях. И это естественно. Ребенок должен соотносить свои желания с желаниями других детей, иначе он просто не будет принят в игру. Он может капризничать с родителями, воспитателями, но только не с партнерами в игре.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6345">
        <w:rPr>
          <w:rFonts w:ascii="Times New Roman" w:hAnsi="Times New Roman" w:cs="Times New Roman"/>
          <w:sz w:val="28"/>
          <w:szCs w:val="28"/>
        </w:rPr>
        <w:t xml:space="preserve">Игра развивает у ребенка коммуникативные способности, он должен научиться устанавливать со сверстниками определенные взаимоотношения.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345">
        <w:rPr>
          <w:rFonts w:ascii="Times New Roman" w:hAnsi="Times New Roman" w:cs="Times New Roman"/>
          <w:sz w:val="28"/>
          <w:szCs w:val="28"/>
        </w:rPr>
        <w:t>Игра формирует и познавательные способности, и речь, и произвольность поведения. Как иногда бывает трудно ребенку управлять собой, особенно своими движениями. При этом достаточно просто сказать неуклюжему ребенку, что теперь он будет зайчиком и должен прыгать так, чтобы его не услышала лиса, и все его движения станут точными.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6345">
        <w:rPr>
          <w:rFonts w:ascii="Times New Roman" w:hAnsi="Times New Roman" w:cs="Times New Roman"/>
          <w:sz w:val="28"/>
          <w:szCs w:val="28"/>
        </w:rPr>
        <w:t>Коллективная игра требует от ребенка мобилизации всех его сил и возможностей: и физических, и умственных.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6345">
        <w:rPr>
          <w:rFonts w:ascii="Times New Roman" w:hAnsi="Times New Roman" w:cs="Times New Roman"/>
          <w:sz w:val="28"/>
          <w:szCs w:val="28"/>
        </w:rPr>
        <w:t xml:space="preserve">Игра бурно развивает воображение ребенка: из стульев он сооружает поезд, из кубиков гараж. Ребенок постоянно импровизирует в игре. Пытается задействовать всех и вся вокруг себя. Хорошо, когда взрослый помогает придумывать сюжеты, а главное - непосредственно участвует в игре. Этим он не просто доставляет ребенку радость, а помогает ему в развитии. </w:t>
      </w:r>
    </w:p>
    <w:p w:rsidR="00DC0851" w:rsidRPr="00B10EED" w:rsidRDefault="00DC0851" w:rsidP="00DC085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0EED">
        <w:rPr>
          <w:rFonts w:ascii="Times New Roman" w:hAnsi="Times New Roman" w:cs="Times New Roman"/>
          <w:b/>
          <w:sz w:val="28"/>
          <w:szCs w:val="28"/>
        </w:rPr>
        <w:t>Картотека дидактических игр для раннего возраста.</w:t>
      </w:r>
    </w:p>
    <w:p w:rsidR="00DC0851" w:rsidRPr="00B10EED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345">
        <w:rPr>
          <w:rFonts w:ascii="Times New Roman" w:hAnsi="Times New Roman" w:cs="Times New Roman"/>
          <w:sz w:val="28"/>
          <w:szCs w:val="28"/>
        </w:rPr>
        <w:t xml:space="preserve"> </w:t>
      </w: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</w:t>
      </w:r>
      <w:proofErr w:type="gramStart"/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>Длинный</w:t>
      </w:r>
      <w:proofErr w:type="gramEnd"/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короткий»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i/>
          <w:sz w:val="28"/>
          <w:szCs w:val="28"/>
        </w:rPr>
        <w:t>Цель</w:t>
      </w:r>
      <w:r w:rsidRPr="00BE6345">
        <w:rPr>
          <w:rFonts w:ascii="Times New Roman" w:hAnsi="Times New Roman" w:cs="Times New Roman"/>
          <w:sz w:val="28"/>
          <w:szCs w:val="28"/>
        </w:rPr>
        <w:t xml:space="preserve">: Продолжать развивать сенсорные способности малышей, уметь различать предметы по длине, употреблять в речи «длинный — короткий», «длиннее — короче», развивать воображение, мышление.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i/>
          <w:sz w:val="28"/>
          <w:szCs w:val="28"/>
        </w:rPr>
        <w:t>Ход игры</w:t>
      </w:r>
      <w:r w:rsidRPr="00BE6345">
        <w:rPr>
          <w:rFonts w:ascii="Times New Roman" w:hAnsi="Times New Roman" w:cs="Times New Roman"/>
          <w:sz w:val="28"/>
          <w:szCs w:val="28"/>
        </w:rPr>
        <w:t xml:space="preserve">: Игра проводится с 2-3 чел. Сначала рассматриваем ленточки по длине, потом детям предлагают карточки и плоскостные палочки разной </w:t>
      </w:r>
      <w:r w:rsidRPr="00BE6345">
        <w:rPr>
          <w:rFonts w:ascii="Times New Roman" w:hAnsi="Times New Roman" w:cs="Times New Roman"/>
          <w:sz w:val="28"/>
          <w:szCs w:val="28"/>
        </w:rPr>
        <w:lastRenderedPageBreak/>
        <w:t xml:space="preserve">длины и цвета. Путем раскладывания ребенок определяет, где длинная и короткая палочки.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Вкладыши</w:t>
      </w: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i/>
          <w:sz w:val="28"/>
          <w:szCs w:val="28"/>
        </w:rPr>
        <w:t>Цель</w:t>
      </w:r>
      <w:r w:rsidRPr="00BE634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E6345">
        <w:rPr>
          <w:rFonts w:ascii="Times New Roman" w:hAnsi="Times New Roman" w:cs="Times New Roman"/>
          <w:sz w:val="28"/>
          <w:szCs w:val="28"/>
        </w:rPr>
        <w:t>Уметь выполнять действия с геометрическими фигурами (круг, квадрат, треугольник, вкладывать фигуры, развивать память, мышление внимание.</w:t>
      </w:r>
      <w:proofErr w:type="gramEnd"/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Pr="00BE6345">
        <w:rPr>
          <w:rFonts w:ascii="Times New Roman" w:hAnsi="Times New Roman" w:cs="Times New Roman"/>
          <w:sz w:val="28"/>
          <w:szCs w:val="28"/>
        </w:rPr>
        <w:t xml:space="preserve">: Игра проводится с подгруппой детей в 4-5 чел. Воспитатель сначала показывает геометрические фигуры, называет их и показывает детям, как надо их вставлять в трафареты. Во время игры постоянно закреплять название фигур — круг, квадрат, треугольник.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Найди такой же цветочек</w:t>
      </w: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i/>
          <w:sz w:val="28"/>
          <w:szCs w:val="28"/>
        </w:rPr>
        <w:t>Цель</w:t>
      </w:r>
      <w:r w:rsidRPr="00BE6345">
        <w:rPr>
          <w:rFonts w:ascii="Times New Roman" w:hAnsi="Times New Roman" w:cs="Times New Roman"/>
          <w:sz w:val="28"/>
          <w:szCs w:val="28"/>
        </w:rPr>
        <w:t xml:space="preserve">: Продолжать развивать сенсорные способности детей, закрепить 4 основных цвета, умение по показу назвать цветы.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Pr="00BE6345">
        <w:rPr>
          <w:rFonts w:ascii="Times New Roman" w:hAnsi="Times New Roman" w:cs="Times New Roman"/>
          <w:sz w:val="28"/>
          <w:szCs w:val="28"/>
        </w:rPr>
        <w:t xml:space="preserve">: Игра проводится с 4-5 чел. Сначала воспитатель показывает детям большие иллюстрации цветков разного цвета. Дети рассказывают, какого цвета эти цветки. Потом воспитатель раздает детям по 4 маленьких карточки, рассмотрев их, предлагает показать такой же цветочек, какой показывает воспитатель.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Один - много</w:t>
      </w: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i/>
          <w:sz w:val="28"/>
          <w:szCs w:val="28"/>
        </w:rPr>
        <w:t>Цель:</w:t>
      </w:r>
      <w:r w:rsidRPr="00BE6345">
        <w:rPr>
          <w:rFonts w:ascii="Times New Roman" w:hAnsi="Times New Roman" w:cs="Times New Roman"/>
          <w:sz w:val="28"/>
          <w:szCs w:val="28"/>
        </w:rPr>
        <w:t xml:space="preserve"> Развивать первые математические способности, развивать внимание мышление, умение различать цвет предметов.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6345">
        <w:rPr>
          <w:rFonts w:ascii="Times New Roman" w:hAnsi="Times New Roman" w:cs="Times New Roman"/>
          <w:sz w:val="28"/>
          <w:szCs w:val="28"/>
        </w:rPr>
        <w:t xml:space="preserve"> </w:t>
      </w:r>
      <w:r w:rsidRPr="00B10EED"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Pr="00BE6345">
        <w:rPr>
          <w:rFonts w:ascii="Times New Roman" w:hAnsi="Times New Roman" w:cs="Times New Roman"/>
          <w:sz w:val="28"/>
          <w:szCs w:val="28"/>
        </w:rPr>
        <w:t xml:space="preserve">: Игры проводятся с 2-3 детьми. Воспитатель показывает на магнитной доске картинки игрушек — одну, много, закрепляет цвет. Потом предлагает детям по показу найти и прикрепить такие же картинки.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Разноцветные прищепки</w:t>
      </w: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i/>
          <w:sz w:val="28"/>
          <w:szCs w:val="28"/>
        </w:rPr>
        <w:t>Цель</w:t>
      </w:r>
      <w:r w:rsidRPr="00BE6345">
        <w:rPr>
          <w:rFonts w:ascii="Times New Roman" w:hAnsi="Times New Roman" w:cs="Times New Roman"/>
          <w:sz w:val="28"/>
          <w:szCs w:val="28"/>
        </w:rPr>
        <w:t xml:space="preserve">: Продолжать развивать мелкую мускулатуру кисти рук, закреплять знание цвета, развивать внимание, воображение.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Pr="00BE6345">
        <w:rPr>
          <w:rFonts w:ascii="Times New Roman" w:hAnsi="Times New Roman" w:cs="Times New Roman"/>
          <w:sz w:val="28"/>
          <w:szCs w:val="28"/>
        </w:rPr>
        <w:t xml:space="preserve">: Игра проводится с 2-3 чел. </w:t>
      </w:r>
      <w:r>
        <w:rPr>
          <w:rFonts w:ascii="Times New Roman" w:hAnsi="Times New Roman" w:cs="Times New Roman"/>
          <w:sz w:val="28"/>
          <w:szCs w:val="28"/>
        </w:rPr>
        <w:t>Распределить прищепки по цветам.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Большой, поменьше, маленький</w:t>
      </w: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6345">
        <w:rPr>
          <w:rFonts w:ascii="Times New Roman" w:hAnsi="Times New Roman" w:cs="Times New Roman"/>
          <w:sz w:val="28"/>
          <w:szCs w:val="28"/>
        </w:rPr>
        <w:t xml:space="preserve"> </w:t>
      </w:r>
      <w:r w:rsidRPr="00B10EED">
        <w:rPr>
          <w:rFonts w:ascii="Times New Roman" w:hAnsi="Times New Roman" w:cs="Times New Roman"/>
          <w:i/>
          <w:sz w:val="28"/>
          <w:szCs w:val="28"/>
        </w:rPr>
        <w:t>Цель</w:t>
      </w:r>
      <w:r w:rsidRPr="00BE6345">
        <w:rPr>
          <w:rFonts w:ascii="Times New Roman" w:hAnsi="Times New Roman" w:cs="Times New Roman"/>
          <w:sz w:val="28"/>
          <w:szCs w:val="28"/>
        </w:rPr>
        <w:t xml:space="preserve">: Продолжать формировать умение различать геометрические фигуры по величине, развивать разговорную речь, мышление, память, умение различать основные цвета.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Pr="00BE6345">
        <w:rPr>
          <w:rFonts w:ascii="Times New Roman" w:hAnsi="Times New Roman" w:cs="Times New Roman"/>
          <w:sz w:val="28"/>
          <w:szCs w:val="28"/>
        </w:rPr>
        <w:t>: Игра проводится с 2 детьми. Воспитатель показывает набор геометрических фигур (круг, квадрат, треугольник) разных цветов, и предлагает показать сначала большую фигуру, поменьше, потом маленькую.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45">
        <w:rPr>
          <w:rFonts w:ascii="Times New Roman" w:hAnsi="Times New Roman" w:cs="Times New Roman"/>
          <w:sz w:val="28"/>
          <w:szCs w:val="28"/>
        </w:rPr>
        <w:t xml:space="preserve">Усложнить игру можно вопросами: «Покажи маленький треугольник красного цвета»; «Большой круг желтого цвета»; «Поменьше квадрат желтого цвета» и т. д. на усмотрение фантазии воспитателя.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Покажи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такую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же</w:t>
      </w: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i/>
          <w:sz w:val="28"/>
          <w:szCs w:val="28"/>
        </w:rPr>
        <w:t>Цель</w:t>
      </w:r>
      <w:r w:rsidRPr="00BE634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E6345">
        <w:rPr>
          <w:rFonts w:ascii="Times New Roman" w:hAnsi="Times New Roman" w:cs="Times New Roman"/>
          <w:sz w:val="28"/>
          <w:szCs w:val="28"/>
        </w:rPr>
        <w:t xml:space="preserve">Продолжать закреплять умение находить нужную геометрическую фигуру (круг, квадрат, треугольник, развивать мышление, разговорную речь умение называть цвет фигуры. </w:t>
      </w:r>
      <w:proofErr w:type="gramEnd"/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i/>
          <w:sz w:val="28"/>
          <w:szCs w:val="28"/>
        </w:rPr>
        <w:t>Ход занятия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BE6345">
        <w:rPr>
          <w:rFonts w:ascii="Times New Roman" w:hAnsi="Times New Roman" w:cs="Times New Roman"/>
          <w:sz w:val="28"/>
          <w:szCs w:val="28"/>
        </w:rPr>
        <w:t xml:space="preserve"> Игра проводится с 2-3 чел., так как надо сосредоточить внимание детей. Приходит в гости Зайка и приносит коробочку с геометрическими фигурами, просит рассказать детей, что это такое. Сначала </w:t>
      </w:r>
      <w:r w:rsidRPr="00BE6345">
        <w:rPr>
          <w:rFonts w:ascii="Times New Roman" w:hAnsi="Times New Roman" w:cs="Times New Roman"/>
          <w:sz w:val="28"/>
          <w:szCs w:val="28"/>
        </w:rPr>
        <w:lastRenderedPageBreak/>
        <w:t>воспитатель по отдельности показывает фигуру и ее цвет. Потом раздает наборы фигур детям и по своему показу просит показать ребенка, постоянно вовлекая его в речевую активность.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Красный, желтый, синий, зеленый</w:t>
      </w: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i/>
          <w:sz w:val="28"/>
          <w:szCs w:val="28"/>
        </w:rPr>
        <w:t>Цель</w:t>
      </w:r>
      <w:r w:rsidRPr="00BE6345">
        <w:rPr>
          <w:rFonts w:ascii="Times New Roman" w:hAnsi="Times New Roman" w:cs="Times New Roman"/>
          <w:sz w:val="28"/>
          <w:szCs w:val="28"/>
        </w:rPr>
        <w:t>: Формировать умение различать, называть и показывать картинки по цвету предметов, развивать сенсорные способности детей.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6345">
        <w:rPr>
          <w:rFonts w:ascii="Times New Roman" w:hAnsi="Times New Roman" w:cs="Times New Roman"/>
          <w:sz w:val="28"/>
          <w:szCs w:val="28"/>
        </w:rPr>
        <w:t xml:space="preserve"> </w:t>
      </w:r>
      <w:r w:rsidRPr="00B10EED">
        <w:rPr>
          <w:rFonts w:ascii="Times New Roman" w:hAnsi="Times New Roman" w:cs="Times New Roman"/>
          <w:i/>
          <w:sz w:val="28"/>
          <w:szCs w:val="28"/>
        </w:rPr>
        <w:t>Ход занятия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BE6345">
        <w:rPr>
          <w:rFonts w:ascii="Times New Roman" w:hAnsi="Times New Roman" w:cs="Times New Roman"/>
          <w:sz w:val="28"/>
          <w:szCs w:val="28"/>
        </w:rPr>
        <w:t xml:space="preserve"> Занятие проводится с 5-6 чел. У каждого ребенка на столе изображение предметов (игрушки, цветы, одежда разных цветов). Воспитатель показывает или картинку определенного цвета или предмет такого же цвета. Ребенок должен показать свою картинку с таким же изображением и цветом.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Найди матрешке ведерко</w:t>
      </w: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i/>
          <w:sz w:val="28"/>
          <w:szCs w:val="28"/>
        </w:rPr>
        <w:t>Цель</w:t>
      </w:r>
      <w:r w:rsidRPr="00BE6345">
        <w:rPr>
          <w:rFonts w:ascii="Times New Roman" w:hAnsi="Times New Roman" w:cs="Times New Roman"/>
          <w:sz w:val="28"/>
          <w:szCs w:val="28"/>
        </w:rPr>
        <w:t xml:space="preserve">: продолжать закреплять и называть 4 </w:t>
      </w:r>
      <w:proofErr w:type="gramStart"/>
      <w:r w:rsidRPr="00BE634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BE6345">
        <w:rPr>
          <w:rFonts w:ascii="Times New Roman" w:hAnsi="Times New Roman" w:cs="Times New Roman"/>
          <w:sz w:val="28"/>
          <w:szCs w:val="28"/>
        </w:rPr>
        <w:t xml:space="preserve"> цвета, развивать мышление, память, разговорную речь.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Pr="00BE6345">
        <w:rPr>
          <w:rFonts w:ascii="Times New Roman" w:hAnsi="Times New Roman" w:cs="Times New Roman"/>
          <w:sz w:val="28"/>
          <w:szCs w:val="28"/>
        </w:rPr>
        <w:t xml:space="preserve">: Игра проводится с 2 детьми. Разделяются набор матрешек красного, зеленого, синего цвета и соответственно таких же цвет» ведерки. Сначала воспитатель показывает, какое ведерко нужно каждой матрешке. Потом предлагает детям найти ведерко для матрешки, закрепить название цвета платья матрешки и ведра, вовлекать детей разными вопросами в речевую активность.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Цветное домино</w:t>
      </w: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156">
        <w:rPr>
          <w:rFonts w:ascii="Times New Roman" w:hAnsi="Times New Roman" w:cs="Times New Roman"/>
          <w:i/>
          <w:sz w:val="28"/>
          <w:szCs w:val="28"/>
        </w:rPr>
        <w:t>Цель</w:t>
      </w:r>
      <w:r w:rsidRPr="00BE6345">
        <w:rPr>
          <w:rFonts w:ascii="Times New Roman" w:hAnsi="Times New Roman" w:cs="Times New Roman"/>
          <w:sz w:val="28"/>
          <w:szCs w:val="28"/>
        </w:rPr>
        <w:t>: Продолжать развивать сенсорные способности малышей путем отыскивания предмета заданного цвета, закрепление 4-х основных цветов.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Pr="00BE6345">
        <w:rPr>
          <w:rFonts w:ascii="Times New Roman" w:hAnsi="Times New Roman" w:cs="Times New Roman"/>
          <w:sz w:val="28"/>
          <w:szCs w:val="28"/>
        </w:rPr>
        <w:t xml:space="preserve">: Игра проводится с 4-5 детьми. Раздается всем по 2-3 цветных домино. Предлагается детям выложить дорожку, отыскивая у себя домино такого же цвета, какого цвета домино положил предыдущий ребенок.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Разложи по величине</w:t>
      </w:r>
      <w:r w:rsidRPr="00B10EE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DC0851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156">
        <w:rPr>
          <w:rFonts w:ascii="Times New Roman" w:hAnsi="Times New Roman" w:cs="Times New Roman"/>
          <w:i/>
          <w:sz w:val="28"/>
          <w:szCs w:val="28"/>
        </w:rPr>
        <w:t>Цель</w:t>
      </w:r>
      <w:r w:rsidRPr="00BE634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E6345">
        <w:rPr>
          <w:rFonts w:ascii="Times New Roman" w:hAnsi="Times New Roman" w:cs="Times New Roman"/>
          <w:sz w:val="28"/>
          <w:szCs w:val="28"/>
        </w:rPr>
        <w:t xml:space="preserve">Учить находить одинаковые геометрические фигуры (круг, треугольник, квадрат, но разной величины. </w:t>
      </w:r>
      <w:proofErr w:type="gramEnd"/>
    </w:p>
    <w:p w:rsidR="00DC0851" w:rsidRPr="00BE6345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10EED"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Pr="00BE6345">
        <w:rPr>
          <w:rFonts w:ascii="Times New Roman" w:hAnsi="Times New Roman" w:cs="Times New Roman"/>
          <w:sz w:val="28"/>
          <w:szCs w:val="28"/>
        </w:rPr>
        <w:t>: Игра проводится с 4-5 детьми, у каждого плоскостного изображения круга, треугольника, квадрата разной величины и можно разного цвета. Воспитатель предлагает по показу подобрать свои геометрические фигуры.</w:t>
      </w:r>
    </w:p>
    <w:p w:rsidR="00DC0851" w:rsidRPr="00BE6345" w:rsidRDefault="00DC0851" w:rsidP="00DC085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C0851" w:rsidRDefault="00DC0851" w:rsidP="00DC0851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</w:pPr>
    </w:p>
    <w:p w:rsidR="00DC0851" w:rsidRDefault="00DC0851" w:rsidP="00DC0851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</w:pPr>
    </w:p>
    <w:p w:rsidR="00DC0851" w:rsidRDefault="00DC0851" w:rsidP="00DC0851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</w:pPr>
    </w:p>
    <w:p w:rsidR="00DC0851" w:rsidRDefault="00DC0851" w:rsidP="00DC0851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</w:pPr>
    </w:p>
    <w:p w:rsidR="00DC0851" w:rsidRDefault="00DC0851" w:rsidP="00DC0851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</w:pPr>
    </w:p>
    <w:p w:rsidR="00DC0851" w:rsidRDefault="00DC0851" w:rsidP="00DC0851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</w:pPr>
    </w:p>
    <w:p w:rsidR="00DC0851" w:rsidRDefault="00DC0851" w:rsidP="00DC0851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</w:pPr>
    </w:p>
    <w:p w:rsidR="00DC0851" w:rsidRDefault="00DC0851" w:rsidP="00DC0851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</w:pPr>
    </w:p>
    <w:p w:rsidR="00DC0851" w:rsidRDefault="00DC0851" w:rsidP="00DC0851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</w:pPr>
    </w:p>
    <w:p w:rsidR="0012271C" w:rsidRDefault="0012271C"/>
    <w:sectPr w:rsidR="0012271C" w:rsidSect="0012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0851"/>
    <w:rsid w:val="0012271C"/>
    <w:rsid w:val="001E757D"/>
    <w:rsid w:val="00DC0851"/>
    <w:rsid w:val="00E9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2022-02-14T05:39:00Z</dcterms:created>
  <dcterms:modified xsi:type="dcterms:W3CDTF">2022-02-14T05:39:00Z</dcterms:modified>
</cp:coreProperties>
</file>